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4162" w14:textId="51BF0F44" w:rsidR="00831B5B" w:rsidRPr="00522B78" w:rsidRDefault="00831B5B" w:rsidP="00831B5B">
      <w:pPr>
        <w:rPr>
          <w:noProof/>
        </w:rPr>
      </w:pPr>
    </w:p>
    <w:p w14:paraId="73C414A5" w14:textId="43651A1E" w:rsidR="00831B5B" w:rsidRPr="00831B5B" w:rsidRDefault="00831B5B" w:rsidP="00831B5B">
      <w:pPr>
        <w:pStyle w:val="ListParagraph"/>
        <w:spacing w:line="360" w:lineRule="auto"/>
        <w:ind w:left="180"/>
        <w:jc w:val="center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831B5B">
        <w:rPr>
          <w:rFonts w:asciiTheme="majorBidi" w:hAnsiTheme="majorBidi" w:cstheme="majorBidi"/>
          <w:b/>
          <w:bCs/>
          <w:sz w:val="36"/>
          <w:szCs w:val="36"/>
          <w:lang w:bidi="ar-EG"/>
        </w:rPr>
        <w:t>Supporting Information</w:t>
      </w:r>
    </w:p>
    <w:p w14:paraId="33AAB712" w14:textId="5C5CEB84" w:rsidR="00831B5B" w:rsidRPr="00831B5B" w:rsidRDefault="00831B5B" w:rsidP="00831B5B">
      <w:pPr>
        <w:pStyle w:val="ListParagraph"/>
        <w:spacing w:line="360" w:lineRule="auto"/>
        <w:ind w:left="180"/>
        <w:rPr>
          <w:rFonts w:asciiTheme="majorBidi" w:hAnsiTheme="majorBidi" w:cstheme="majorBidi"/>
          <w:sz w:val="28"/>
          <w:szCs w:val="28"/>
          <w:lang w:bidi="ar-EG"/>
        </w:rPr>
      </w:pPr>
      <w:r w:rsidRPr="00831B5B">
        <w:rPr>
          <w:rFonts w:asciiTheme="majorBidi" w:hAnsiTheme="majorBidi" w:cstheme="majorBidi"/>
          <w:sz w:val="28"/>
          <w:szCs w:val="28"/>
          <w:lang w:bidi="ar-EG"/>
        </w:rPr>
        <w:t>Adsorptive capture of Cd(II) pollutant from water by a sustainable nanobiosorbent of peanut shell biochar-doped-citric acid</w:t>
      </w:r>
    </w:p>
    <w:p w14:paraId="373E05BB" w14:textId="77777777" w:rsidR="00831B5B" w:rsidRPr="00831B5B" w:rsidRDefault="00831B5B" w:rsidP="00831B5B">
      <w:pPr>
        <w:pStyle w:val="ListParagraph"/>
        <w:spacing w:line="360" w:lineRule="auto"/>
        <w:ind w:left="180"/>
        <w:rPr>
          <w:rFonts w:asciiTheme="majorBidi" w:hAnsiTheme="majorBidi" w:cstheme="majorBidi"/>
          <w:sz w:val="20"/>
          <w:szCs w:val="20"/>
          <w:lang w:bidi="ar-EG"/>
        </w:rPr>
      </w:pPr>
      <w:r w:rsidRPr="00831B5B">
        <w:rPr>
          <w:rFonts w:asciiTheme="majorBidi" w:hAnsiTheme="majorBidi" w:cstheme="majorBidi"/>
          <w:sz w:val="20"/>
          <w:szCs w:val="20"/>
          <w:lang w:bidi="ar-EG"/>
        </w:rPr>
        <w:t>Mohamed E. Mahmoud</w:t>
      </w:r>
      <w:r w:rsidRPr="00831B5B">
        <w:rPr>
          <w:rFonts w:asciiTheme="majorBidi" w:hAnsiTheme="majorBidi" w:cstheme="majorBidi"/>
          <w:sz w:val="20"/>
          <w:szCs w:val="20"/>
          <w:vertAlign w:val="superscript"/>
          <w:lang w:bidi="ar-EG"/>
        </w:rPr>
        <w:t>1,*</w:t>
      </w:r>
      <w:r w:rsidRPr="00831B5B">
        <w:rPr>
          <w:rFonts w:asciiTheme="majorBidi" w:hAnsiTheme="majorBidi" w:cstheme="majorBidi"/>
          <w:sz w:val="20"/>
          <w:szCs w:val="20"/>
          <w:lang w:bidi="ar-EG"/>
        </w:rPr>
        <w:t xml:space="preserve"> and Sarah M. Elsayed</w:t>
      </w:r>
      <w:r w:rsidRPr="00831B5B">
        <w:rPr>
          <w:rFonts w:asciiTheme="majorBidi" w:hAnsiTheme="majorBidi" w:cstheme="majorBidi"/>
          <w:sz w:val="20"/>
          <w:szCs w:val="20"/>
          <w:vertAlign w:val="superscript"/>
          <w:lang w:bidi="ar-EG"/>
        </w:rPr>
        <w:t>2</w:t>
      </w:r>
      <w:r w:rsidRPr="00831B5B">
        <w:rPr>
          <w:rFonts w:asciiTheme="majorBidi" w:hAnsiTheme="majorBidi" w:cstheme="majorBidi"/>
          <w:sz w:val="20"/>
          <w:szCs w:val="20"/>
          <w:lang w:bidi="ar-EG"/>
        </w:rPr>
        <w:tab/>
      </w:r>
    </w:p>
    <w:p w14:paraId="616EA8C1" w14:textId="77777777" w:rsidR="00831B5B" w:rsidRPr="00831B5B" w:rsidRDefault="00831B5B" w:rsidP="00831B5B">
      <w:pPr>
        <w:pStyle w:val="ListParagraph"/>
        <w:spacing w:line="360" w:lineRule="auto"/>
        <w:ind w:left="180"/>
        <w:rPr>
          <w:rFonts w:asciiTheme="majorBidi" w:hAnsiTheme="majorBidi" w:cstheme="majorBidi"/>
          <w:sz w:val="20"/>
          <w:szCs w:val="20"/>
          <w:lang w:bidi="ar-EG"/>
        </w:rPr>
      </w:pPr>
      <w:r w:rsidRPr="00831B5B">
        <w:rPr>
          <w:rFonts w:asciiTheme="majorBidi" w:hAnsiTheme="majorBidi" w:cstheme="majorBidi"/>
          <w:sz w:val="20"/>
          <w:szCs w:val="20"/>
          <w:lang w:bidi="ar-EG"/>
        </w:rPr>
        <w:t>1 Faculty of Sciences, Chemistry Department, Alexandria University, Alexandria, Egypt</w:t>
      </w:r>
    </w:p>
    <w:p w14:paraId="6D4CDB70" w14:textId="77777777" w:rsidR="00831B5B" w:rsidRPr="00831B5B" w:rsidRDefault="00831B5B" w:rsidP="00831B5B">
      <w:pPr>
        <w:pStyle w:val="ListParagraph"/>
        <w:spacing w:line="360" w:lineRule="auto"/>
        <w:ind w:left="180"/>
        <w:rPr>
          <w:rFonts w:asciiTheme="majorBidi" w:hAnsiTheme="majorBidi" w:cstheme="majorBidi"/>
          <w:sz w:val="20"/>
          <w:szCs w:val="20"/>
          <w:lang w:bidi="ar-EG"/>
        </w:rPr>
      </w:pPr>
      <w:r w:rsidRPr="00831B5B">
        <w:rPr>
          <w:rFonts w:asciiTheme="majorBidi" w:hAnsiTheme="majorBidi" w:cstheme="majorBidi"/>
          <w:sz w:val="20"/>
          <w:szCs w:val="20"/>
          <w:lang w:bidi="ar-EG"/>
        </w:rPr>
        <w:t xml:space="preserve">2 Department of Modeling and Simulation, Advanced Technology and New Materials Research Institute (ATNMRI), City of Scientific Research and Technological Applications (SRTA-City), New Borg El-Arab City, 21934 Alexandria, Egypt </w:t>
      </w:r>
    </w:p>
    <w:p w14:paraId="022A66A8" w14:textId="7E98640F" w:rsidR="00831B5B" w:rsidRPr="00831B5B" w:rsidRDefault="00831B5B" w:rsidP="00831B5B">
      <w:pPr>
        <w:pStyle w:val="ListParagraph"/>
        <w:spacing w:line="360" w:lineRule="auto"/>
        <w:ind w:left="180"/>
        <w:rPr>
          <w:rFonts w:asciiTheme="majorBidi" w:hAnsiTheme="majorBidi" w:cstheme="majorBidi"/>
          <w:sz w:val="20"/>
          <w:szCs w:val="20"/>
          <w:lang w:bidi="ar-EG"/>
        </w:rPr>
      </w:pPr>
      <w:r w:rsidRPr="00831B5B">
        <w:rPr>
          <w:rFonts w:asciiTheme="majorBidi" w:hAnsiTheme="majorBidi" w:cstheme="majorBidi"/>
          <w:sz w:val="20"/>
          <w:szCs w:val="20"/>
          <w:lang w:bidi="ar-EG"/>
        </w:rPr>
        <w:t xml:space="preserve">Received: 26, 07, 2025; Accepted: 07, 10, 2025; </w:t>
      </w:r>
      <w:r w:rsidRPr="001B6BA1">
        <w:rPr>
          <w:rFonts w:asciiTheme="majorBidi" w:hAnsiTheme="majorBidi" w:cstheme="majorBidi"/>
          <w:sz w:val="20"/>
          <w:szCs w:val="20"/>
          <w:lang w:bidi="ar-EG"/>
        </w:rPr>
        <w:t>Published</w:t>
      </w:r>
      <w:r w:rsidR="00221118">
        <w:rPr>
          <w:rFonts w:asciiTheme="majorBidi" w:hAnsiTheme="majorBidi" w:cstheme="majorBidi"/>
          <w:sz w:val="20"/>
          <w:szCs w:val="20"/>
          <w:lang w:bidi="ar-EG"/>
        </w:rPr>
        <w:t xml:space="preserve">: </w:t>
      </w:r>
      <w:r w:rsidR="001B6BA1">
        <w:rPr>
          <w:rFonts w:asciiTheme="majorBidi" w:hAnsiTheme="majorBidi" w:cstheme="majorBidi"/>
          <w:sz w:val="20"/>
          <w:szCs w:val="20"/>
          <w:lang w:bidi="ar-EG"/>
        </w:rPr>
        <w:t>16, 11, 2025</w:t>
      </w:r>
    </w:p>
    <w:p w14:paraId="20C8E206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555DD315" w14:textId="77777777" w:rsidR="00831B5B" w:rsidRDefault="00831B5B" w:rsidP="00831B5B">
      <w:pPr>
        <w:spacing w:afterLines="15" w:after="36" w:line="312" w:lineRule="auto"/>
        <w:ind w:left="180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0479AB">
        <w:rPr>
          <w:rFonts w:asciiTheme="majorBidi" w:hAnsiTheme="majorBidi" w:cstheme="majorBidi"/>
          <w:b/>
          <w:bCs/>
          <w:color w:val="FF0000"/>
          <w:sz w:val="20"/>
          <w:szCs w:val="20"/>
        </w:rPr>
        <w:t>Corresponding Author:</w:t>
      </w:r>
      <w:r w:rsidRPr="000479AB">
        <w:rPr>
          <w:rFonts w:asciiTheme="majorBidi" w:hAnsiTheme="majorBidi" w:cstheme="majorBidi"/>
          <w:color w:val="FF0000"/>
          <w:sz w:val="20"/>
          <w:szCs w:val="20"/>
        </w:rPr>
        <w:t xml:space="preserve"> </w:t>
      </w:r>
      <w:r w:rsidRPr="006876D0">
        <w:rPr>
          <w:rFonts w:asciiTheme="majorBidi" w:hAnsiTheme="majorBidi" w:cstheme="majorBidi"/>
          <w:bCs/>
          <w:color w:val="000000" w:themeColor="text1"/>
          <w:sz w:val="20"/>
          <w:szCs w:val="20"/>
        </w:rPr>
        <w:t>Mohamed E. Mahmoud</w:t>
      </w:r>
      <w:r w:rsidRPr="000479AB">
        <w:rPr>
          <w:rFonts w:asciiTheme="majorBidi" w:hAnsiTheme="majorBidi" w:cstheme="majorBidi"/>
          <w:color w:val="000000" w:themeColor="text1"/>
          <w:sz w:val="20"/>
          <w:szCs w:val="20"/>
        </w:rPr>
        <w:t>*</w:t>
      </w:r>
    </w:p>
    <w:p w14:paraId="40029097" w14:textId="5A2EED98" w:rsidR="00831B5B" w:rsidRDefault="00831B5B" w:rsidP="00831B5B">
      <w:pPr>
        <w:spacing w:afterLines="15" w:after="36" w:line="312" w:lineRule="auto"/>
        <w:ind w:left="180"/>
      </w:pPr>
      <w:r w:rsidRPr="000479AB">
        <w:rPr>
          <w:rFonts w:asciiTheme="majorBidi" w:hAnsiTheme="majorBidi" w:cstheme="majorBidi"/>
          <w:b/>
          <w:bCs/>
          <w:color w:val="FF0000"/>
          <w:sz w:val="20"/>
          <w:szCs w:val="20"/>
        </w:rPr>
        <w:t>E-mail:</w:t>
      </w:r>
      <w:r w:rsidRPr="000479AB">
        <w:rPr>
          <w:rFonts w:asciiTheme="majorBidi" w:hAnsiTheme="majorBidi" w:cstheme="majorBidi"/>
          <w:color w:val="FF0000"/>
          <w:sz w:val="20"/>
          <w:szCs w:val="20"/>
        </w:rPr>
        <w:t xml:space="preserve"> </w:t>
      </w:r>
      <w:hyperlink r:id="rId4" w:history="1">
        <w:r w:rsidRPr="006876D0">
          <w:rPr>
            <w:rStyle w:val="Hyperlink"/>
            <w:rFonts w:asciiTheme="majorBidi" w:eastAsia="Times New Roman" w:hAnsiTheme="majorBidi" w:cstheme="majorBidi"/>
            <w:sz w:val="20"/>
            <w:szCs w:val="20"/>
            <w:lang w:eastAsia="ja-JP"/>
          </w:rPr>
          <w:t>memahmoud10@yahoo.com</w:t>
        </w:r>
      </w:hyperlink>
    </w:p>
    <w:p w14:paraId="6834374C" w14:textId="2E11FE53" w:rsidR="001B6BA1" w:rsidRDefault="001B6BA1" w:rsidP="00831B5B">
      <w:pPr>
        <w:spacing w:afterLines="15" w:after="36" w:line="312" w:lineRule="auto"/>
        <w:ind w:left="180"/>
        <w:rPr>
          <w:rFonts w:asciiTheme="majorBidi" w:hAnsiTheme="majorBidi" w:cstheme="majorBidi"/>
          <w:color w:val="000000" w:themeColor="text1"/>
          <w:sz w:val="20"/>
          <w:szCs w:val="20"/>
        </w:rPr>
      </w:pPr>
      <w:hyperlink r:id="rId5" w:history="1">
        <w:r w:rsidRPr="00F04A9D">
          <w:rPr>
            <w:rStyle w:val="Hyperlink"/>
            <w:rFonts w:asciiTheme="majorBidi" w:hAnsiTheme="majorBidi" w:cstheme="majorBidi"/>
            <w:sz w:val="20"/>
            <w:szCs w:val="20"/>
          </w:rPr>
          <w:t>https://doi.org/10.62184/acj.jacj1000202522</w:t>
        </w:r>
      </w:hyperlink>
    </w:p>
    <w:p w14:paraId="37D61F01" w14:textId="77777777" w:rsidR="001B6BA1" w:rsidRPr="00831B5B" w:rsidRDefault="001B6BA1" w:rsidP="00831B5B">
      <w:pPr>
        <w:spacing w:afterLines="15" w:after="36" w:line="312" w:lineRule="auto"/>
        <w:ind w:left="180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4FE77271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0ABB64B1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2F9EBCE5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50402AC6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7FFA2B07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48E5BCBC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2C5D36A3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6F764429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586747B1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75944E0B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1D20618E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294A919D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008112A0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291FA275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7A704A04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327BEF13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33B22DBF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53B409D7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05FF291D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27495EC1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4CFF5677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24F3B408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3C9F0B38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5209853A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535F6654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39B42925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0FEB66F5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36CA4E87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70957D69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3C20AFD7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1362C48C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5441BC3C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5B6C1421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1616EAA7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6B535B67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5E4A05E4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23B49266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62C89B21" w14:textId="77777777" w:rsidR="00831B5B" w:rsidRDefault="00831B5B" w:rsidP="00853D69">
      <w:pPr>
        <w:pStyle w:val="ListParagraph"/>
        <w:spacing w:line="240" w:lineRule="auto"/>
        <w:ind w:left="0"/>
        <w:rPr>
          <w:rFonts w:ascii="Segoe UI" w:hAnsi="Segoe UI" w:cs="Segoe UI"/>
          <w:b/>
          <w:bCs/>
          <w:sz w:val="20"/>
          <w:szCs w:val="20"/>
          <w:lang w:bidi="ar-EG"/>
        </w:rPr>
      </w:pPr>
    </w:p>
    <w:p w14:paraId="2389434D" w14:textId="616109FA" w:rsidR="00104133" w:rsidRPr="00D9658A" w:rsidRDefault="00103DD5" w:rsidP="00853D69">
      <w:pPr>
        <w:pStyle w:val="ListParagraph"/>
        <w:spacing w:line="240" w:lineRule="auto"/>
        <w:ind w:left="0"/>
        <w:rPr>
          <w:rFonts w:ascii="Segoe UI" w:hAnsi="Segoe UI" w:cs="Segoe UI"/>
          <w:sz w:val="16"/>
          <w:szCs w:val="16"/>
        </w:rPr>
      </w:pPr>
      <w:r w:rsidRPr="00792889">
        <w:rPr>
          <w:rFonts w:ascii="Segoe UI" w:hAnsi="Segoe UI" w:cs="Segoe UI"/>
          <w:b/>
          <w:bCs/>
          <w:sz w:val="20"/>
          <w:szCs w:val="20"/>
          <w:lang w:bidi="ar-EG"/>
        </w:rPr>
        <w:t>Table 1S</w:t>
      </w:r>
      <w:r w:rsidRPr="00792889">
        <w:rPr>
          <w:rFonts w:ascii="Segoe UI" w:hAnsi="Segoe UI" w:cs="Segoe UI"/>
          <w:sz w:val="20"/>
          <w:szCs w:val="20"/>
          <w:lang w:bidi="ar-EG"/>
        </w:rPr>
        <w:t>.</w:t>
      </w:r>
      <w:r w:rsidR="00104133" w:rsidRPr="00104133">
        <w:rPr>
          <w:rFonts w:ascii="Segoe UI" w:hAnsi="Segoe UI" w:cs="Segoe UI"/>
          <w:sz w:val="20"/>
          <w:szCs w:val="20"/>
        </w:rPr>
        <w:t xml:space="preserve"> </w:t>
      </w:r>
      <w:r w:rsidR="00104133" w:rsidRPr="00D9658A">
        <w:rPr>
          <w:rFonts w:ascii="Segoe UI" w:hAnsi="Segoe UI" w:cs="Segoe UI"/>
          <w:sz w:val="20"/>
          <w:szCs w:val="20"/>
        </w:rPr>
        <w:t>Specifications of characterization techniques</w:t>
      </w:r>
      <w:r w:rsidR="00104133">
        <w:rPr>
          <w:rFonts w:ascii="Segoe UI" w:hAnsi="Segoe UI" w:cs="Segoe UI"/>
          <w:sz w:val="20"/>
          <w:szCs w:val="20"/>
        </w:rPr>
        <w:t>.</w:t>
      </w:r>
      <w:r w:rsidR="00104133" w:rsidRPr="00D9658A">
        <w:rPr>
          <w:rFonts w:ascii="Segoe UI" w:hAnsi="Segoe UI" w:cs="Segoe UI"/>
          <w:sz w:val="16"/>
          <w:szCs w:val="16"/>
        </w:rPr>
        <w:t xml:space="preserve">  </w:t>
      </w:r>
    </w:p>
    <w:tbl>
      <w:tblPr>
        <w:tblpPr w:leftFromText="180" w:rightFromText="180" w:vertAnchor="text" w:horzAnchor="margin" w:tblpY="4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3521"/>
        <w:gridCol w:w="5685"/>
      </w:tblGrid>
      <w:tr w:rsidR="00104133" w:rsidRPr="00BA5BD0" w14:paraId="398D5571" w14:textId="77777777" w:rsidTr="00E75CC3">
        <w:tc>
          <w:tcPr>
            <w:tcW w:w="0" w:type="auto"/>
            <w:shd w:val="clear" w:color="auto" w:fill="auto"/>
            <w:vAlign w:val="center"/>
          </w:tcPr>
          <w:p w14:paraId="63E7A48E" w14:textId="77777777" w:rsidR="00104133" w:rsidRPr="00BA5BD0" w:rsidRDefault="00104133" w:rsidP="00E75CC3">
            <w:pPr>
              <w:spacing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bidi="ar-EG"/>
              </w:rPr>
            </w:pPr>
            <w:r w:rsidRPr="00BA5BD0">
              <w:rPr>
                <w:rFonts w:ascii="Segoe UI" w:hAnsi="Segoe UI" w:cs="Segoe UI"/>
                <w:b/>
                <w:bCs/>
                <w:sz w:val="20"/>
                <w:szCs w:val="20"/>
                <w:lang w:bidi="ar-EG"/>
              </w:rPr>
              <w:t>Characterization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A0D5A5" w14:textId="77777777" w:rsidR="00104133" w:rsidRPr="00BA5BD0" w:rsidRDefault="00104133" w:rsidP="00E75CC3">
            <w:pPr>
              <w:spacing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bidi="ar-EG"/>
              </w:rPr>
            </w:pPr>
            <w:r w:rsidRPr="00BA5BD0">
              <w:rPr>
                <w:rFonts w:ascii="Segoe UI" w:hAnsi="Segoe UI" w:cs="Segoe UI"/>
                <w:b/>
                <w:bCs/>
                <w:sz w:val="20"/>
                <w:szCs w:val="20"/>
                <w:lang w:bidi="ar-EG"/>
              </w:rPr>
              <w:t>Instrument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30F0A8" w14:textId="77777777" w:rsidR="00104133" w:rsidRPr="00BA5BD0" w:rsidRDefault="00104133" w:rsidP="00E75CC3">
            <w:pPr>
              <w:spacing w:line="240" w:lineRule="auto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bidi="ar-EG"/>
              </w:rPr>
            </w:pPr>
            <w:r w:rsidRPr="00BA5BD0">
              <w:rPr>
                <w:rFonts w:ascii="Segoe UI" w:hAnsi="Segoe UI" w:cs="Segoe UI"/>
                <w:b/>
                <w:bCs/>
                <w:sz w:val="20"/>
                <w:szCs w:val="20"/>
                <w:lang w:bidi="ar-EG"/>
              </w:rPr>
              <w:t>Conditions</w:t>
            </w:r>
          </w:p>
        </w:tc>
      </w:tr>
      <w:tr w:rsidR="00104133" w:rsidRPr="00BA5BD0" w14:paraId="316BF22E" w14:textId="77777777" w:rsidTr="00E75CC3">
        <w:trPr>
          <w:trHeight w:val="533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7E13A5EA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  <w:r w:rsidRPr="00282776">
              <w:rPr>
                <w:rFonts w:ascii="Segoe UI" w:hAnsi="Segoe UI" w:cs="Segoe UI"/>
                <w:sz w:val="20"/>
                <w:szCs w:val="20"/>
                <w:lang w:bidi="ar-EG"/>
              </w:rPr>
              <w:t>FT-IR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2D1085A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  <w:r w:rsidRPr="00282776">
              <w:rPr>
                <w:rFonts w:ascii="Segoe UI" w:hAnsi="Segoe UI" w:cs="Segoe UI"/>
                <w:sz w:val="20"/>
                <w:szCs w:val="20"/>
                <w:lang w:bidi="ar-EG"/>
              </w:rPr>
              <w:t>BRUKER VERTEX 70 Fourier Transform infrared spectrophotometer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83A58C3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  <w:r w:rsidRPr="00282776">
              <w:rPr>
                <w:rFonts w:ascii="Segoe UI" w:hAnsi="Segoe UI" w:cs="Segoe UI"/>
                <w:sz w:val="20"/>
                <w:szCs w:val="20"/>
                <w:lang w:bidi="ar-EG"/>
              </w:rPr>
              <w:t>In the range 400–4500 cm</w:t>
            </w:r>
            <w:r w:rsidRPr="00282776">
              <w:rPr>
                <w:rFonts w:ascii="Segoe UI" w:hAnsi="Segoe UI" w:cs="Segoe UI"/>
                <w:sz w:val="20"/>
                <w:szCs w:val="20"/>
                <w:vertAlign w:val="superscript"/>
                <w:lang w:bidi="ar-EG"/>
              </w:rPr>
              <w:t>−1</w:t>
            </w:r>
          </w:p>
        </w:tc>
      </w:tr>
      <w:tr w:rsidR="00104133" w:rsidRPr="00BA5BD0" w14:paraId="7721EF16" w14:textId="77777777" w:rsidTr="00E75CC3">
        <w:trPr>
          <w:trHeight w:val="447"/>
        </w:trPr>
        <w:tc>
          <w:tcPr>
            <w:tcW w:w="0" w:type="auto"/>
            <w:vMerge/>
            <w:shd w:val="clear" w:color="auto" w:fill="auto"/>
            <w:vAlign w:val="center"/>
          </w:tcPr>
          <w:p w14:paraId="1536912D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96C233E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7490EEB1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</w:p>
        </w:tc>
      </w:tr>
      <w:tr w:rsidR="00104133" w:rsidRPr="00BA5BD0" w14:paraId="441E0DBA" w14:textId="77777777" w:rsidTr="00E75CC3">
        <w:trPr>
          <w:trHeight w:val="447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BDE29AF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  <w:r w:rsidRPr="00282776">
              <w:rPr>
                <w:rFonts w:ascii="Segoe UI" w:hAnsi="Segoe UI" w:cs="Segoe UI"/>
                <w:sz w:val="20"/>
                <w:szCs w:val="20"/>
                <w:lang w:bidi="ar-EG"/>
              </w:rPr>
              <w:t>SEM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4F200CE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  <w:r w:rsidRPr="00282776">
              <w:rPr>
                <w:rFonts w:ascii="Segoe UI" w:hAnsi="Segoe UI" w:cs="Segoe UI"/>
                <w:sz w:val="20"/>
                <w:szCs w:val="20"/>
                <w:lang w:bidi="ar-EG"/>
              </w:rPr>
              <w:t>Scanning electron microscopic JSM-6360LA, JEOL Ltd.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315BDC6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  <w:r w:rsidRPr="00282776">
              <w:rPr>
                <w:rFonts w:ascii="Segoe UI" w:hAnsi="Segoe UI" w:cs="Segoe UI"/>
                <w:sz w:val="20"/>
                <w:szCs w:val="20"/>
                <w:lang w:bidi="ar-EG"/>
              </w:rPr>
              <w:t>A carbon tap was used as a substrate for SEM measurements using an ion sputtering coating device (JEOL-JFC-1100E)</w:t>
            </w:r>
          </w:p>
        </w:tc>
      </w:tr>
      <w:tr w:rsidR="00104133" w:rsidRPr="00BA5BD0" w14:paraId="29D6BECE" w14:textId="77777777" w:rsidTr="00E75CC3">
        <w:trPr>
          <w:trHeight w:val="447"/>
        </w:trPr>
        <w:tc>
          <w:tcPr>
            <w:tcW w:w="0" w:type="auto"/>
            <w:vMerge/>
            <w:shd w:val="clear" w:color="auto" w:fill="auto"/>
            <w:vAlign w:val="center"/>
          </w:tcPr>
          <w:p w14:paraId="50016645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60BD4CC4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936E407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</w:p>
        </w:tc>
      </w:tr>
      <w:tr w:rsidR="00104133" w:rsidRPr="00BA5BD0" w14:paraId="61F1897A" w14:textId="77777777" w:rsidTr="00E75CC3">
        <w:tc>
          <w:tcPr>
            <w:tcW w:w="0" w:type="auto"/>
            <w:shd w:val="clear" w:color="auto" w:fill="auto"/>
            <w:vAlign w:val="center"/>
          </w:tcPr>
          <w:p w14:paraId="2E62ABA5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  <w:r w:rsidRPr="00282776">
              <w:rPr>
                <w:rFonts w:ascii="Segoe UI" w:hAnsi="Segoe UI" w:cs="Segoe UI"/>
                <w:sz w:val="20"/>
                <w:szCs w:val="20"/>
                <w:lang w:bidi="ar-EG"/>
              </w:rPr>
              <w:t>TGA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FA55F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  <w:r w:rsidRPr="00282776">
              <w:rPr>
                <w:rFonts w:ascii="Segoe UI" w:hAnsi="Segoe UI" w:cs="Segoe UI"/>
                <w:sz w:val="20"/>
                <w:szCs w:val="20"/>
                <w:lang w:bidi="ar-EG"/>
              </w:rPr>
              <w:t>TGA-50-Schimadzu, Japan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57EB7A" w14:textId="77777777" w:rsidR="00104133" w:rsidRPr="00282776" w:rsidRDefault="00104133" w:rsidP="00282776">
            <w:pPr>
              <w:pStyle w:val="NoSpacing"/>
              <w:rPr>
                <w:rFonts w:ascii="Segoe UI" w:hAnsi="Segoe UI" w:cs="Segoe UI"/>
                <w:sz w:val="20"/>
                <w:szCs w:val="20"/>
                <w:lang w:bidi="ar-EG"/>
              </w:rPr>
            </w:pPr>
            <w:r w:rsidRPr="00282776">
              <w:rPr>
                <w:rFonts w:ascii="Segoe UI" w:hAnsi="Segoe UI" w:cs="Segoe UI"/>
                <w:sz w:val="20"/>
                <w:szCs w:val="20"/>
              </w:rPr>
              <w:t xml:space="preserve">TGA was acquired </w:t>
            </w:r>
            <w:r w:rsidR="00282776">
              <w:rPr>
                <w:rFonts w:ascii="Segoe UI" w:hAnsi="Segoe UI" w:cs="Segoe UI"/>
                <w:sz w:val="20"/>
                <w:szCs w:val="20"/>
              </w:rPr>
              <w:t>using</w:t>
            </w:r>
            <w:r w:rsidRPr="00282776">
              <w:rPr>
                <w:rFonts w:ascii="Segoe UI" w:hAnsi="Segoe UI" w:cs="Segoe UI"/>
                <w:sz w:val="20"/>
                <w:szCs w:val="20"/>
              </w:rPr>
              <w:t xml:space="preserve"> temperature range 25 – 600</w:t>
            </w:r>
            <w:r w:rsidR="0028277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2776">
              <w:rPr>
                <w:rFonts w:ascii="Segoe UI" w:hAnsi="Segoe UI" w:cs="Segoe UI"/>
                <w:sz w:val="20"/>
                <w:szCs w:val="20"/>
                <w:vertAlign w:val="superscript"/>
              </w:rPr>
              <w:t>o</w:t>
            </w:r>
            <w:r w:rsidRPr="00282776">
              <w:rPr>
                <w:rFonts w:ascii="Segoe UI" w:hAnsi="Segoe UI" w:cs="Segoe UI"/>
                <w:sz w:val="20"/>
                <w:szCs w:val="20"/>
              </w:rPr>
              <w:t>C at 10</w:t>
            </w:r>
            <w:r w:rsidR="0028277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282776">
              <w:rPr>
                <w:rFonts w:ascii="Segoe UI" w:hAnsi="Segoe UI" w:cs="Segoe UI"/>
                <w:sz w:val="20"/>
                <w:szCs w:val="20"/>
                <w:vertAlign w:val="superscript"/>
              </w:rPr>
              <w:t>o</w:t>
            </w:r>
            <w:r w:rsidRPr="00282776">
              <w:rPr>
                <w:rFonts w:ascii="Segoe UI" w:hAnsi="Segoe UI" w:cs="Segoe UI"/>
                <w:sz w:val="20"/>
                <w:szCs w:val="20"/>
              </w:rPr>
              <w:t xml:space="preserve">C/min ramp.  </w:t>
            </w:r>
          </w:p>
        </w:tc>
      </w:tr>
      <w:tr w:rsidR="00104133" w:rsidRPr="00BA5BD0" w14:paraId="7BFFA693" w14:textId="77777777" w:rsidTr="00E75CC3">
        <w:tc>
          <w:tcPr>
            <w:tcW w:w="0" w:type="auto"/>
            <w:shd w:val="clear" w:color="auto" w:fill="auto"/>
            <w:vAlign w:val="center"/>
          </w:tcPr>
          <w:p w14:paraId="0A33E537" w14:textId="77777777" w:rsidR="00104133" w:rsidRPr="00282776" w:rsidRDefault="00104133" w:rsidP="00282776">
            <w:pPr>
              <w:pStyle w:val="NoSpacing"/>
              <w:rPr>
                <w:rFonts w:ascii="Segoe UI" w:eastAsia="Times New Roman" w:hAnsi="Segoe UI" w:cs="Segoe UI"/>
                <w:sz w:val="20"/>
                <w:szCs w:val="20"/>
                <w:lang w:bidi="ar-EG"/>
              </w:rPr>
            </w:pPr>
            <w:r w:rsidRPr="00282776">
              <w:rPr>
                <w:rFonts w:ascii="Segoe UI" w:eastAsia="Times New Roman" w:hAnsi="Segoe UI" w:cs="Segoe UI"/>
                <w:sz w:val="20"/>
                <w:szCs w:val="20"/>
                <w:lang w:bidi="ar-EG"/>
              </w:rPr>
              <w:t>pH-meter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ED24EF" w14:textId="77777777" w:rsidR="00104133" w:rsidRPr="00282776" w:rsidRDefault="00104133" w:rsidP="00282776">
            <w:pPr>
              <w:pStyle w:val="NoSpacing"/>
              <w:rPr>
                <w:rFonts w:ascii="Segoe UI" w:eastAsia="Times New Roman" w:hAnsi="Segoe UI" w:cs="Segoe UI"/>
                <w:sz w:val="20"/>
                <w:szCs w:val="20"/>
                <w:lang w:bidi="ar-EG"/>
              </w:rPr>
            </w:pPr>
            <w:r w:rsidRPr="00282776">
              <w:rPr>
                <w:rFonts w:ascii="Segoe UI" w:eastAsia="Times New Roman" w:hAnsi="Segoe UI" w:cs="Segoe UI"/>
                <w:sz w:val="20"/>
                <w:szCs w:val="20"/>
                <w:lang w:bidi="ar-EG"/>
              </w:rPr>
              <w:t>Adwa pH-meter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AE8FE9" w14:textId="77777777" w:rsidR="00104133" w:rsidRDefault="00104133" w:rsidP="00282776">
            <w:pPr>
              <w:pStyle w:val="NoSpacing"/>
              <w:rPr>
                <w:rFonts w:ascii="Segoe UI" w:eastAsia="Times New Roman" w:hAnsi="Segoe UI" w:cs="Segoe UI"/>
                <w:sz w:val="20"/>
                <w:szCs w:val="20"/>
                <w:lang w:bidi="ar-EG"/>
              </w:rPr>
            </w:pPr>
            <w:r w:rsidRPr="00282776">
              <w:rPr>
                <w:rFonts w:ascii="Segoe UI" w:eastAsia="Times New Roman" w:hAnsi="Segoe UI" w:cs="Segoe UI"/>
                <w:sz w:val="20"/>
                <w:szCs w:val="20"/>
                <w:lang w:bidi="ar-EG"/>
              </w:rPr>
              <w:t>Standard buffers 4.01, 7.00 and 10.00 were utilized in the calibration of Adwa pH-meter which used in the measurements of solutions pH.</w:t>
            </w:r>
          </w:p>
          <w:p w14:paraId="32D3A221" w14:textId="77777777" w:rsidR="00282776" w:rsidRPr="00282776" w:rsidRDefault="00282776" w:rsidP="00282776">
            <w:pPr>
              <w:pStyle w:val="NoSpacing"/>
              <w:rPr>
                <w:rFonts w:ascii="Segoe UI" w:eastAsia="Times New Roman" w:hAnsi="Segoe UI" w:cs="Segoe UI"/>
                <w:sz w:val="20"/>
                <w:szCs w:val="20"/>
                <w:lang w:bidi="ar-EG"/>
              </w:rPr>
            </w:pPr>
          </w:p>
        </w:tc>
      </w:tr>
    </w:tbl>
    <w:p w14:paraId="19A64666" w14:textId="77777777" w:rsidR="00104133" w:rsidRDefault="00104133" w:rsidP="00104133">
      <w:pPr>
        <w:spacing w:line="240" w:lineRule="auto"/>
      </w:pPr>
    </w:p>
    <w:p w14:paraId="1AE7673C" w14:textId="77777777" w:rsidR="00104133" w:rsidRDefault="00104133" w:rsidP="00104133">
      <w:pPr>
        <w:spacing w:line="240" w:lineRule="auto"/>
      </w:pPr>
    </w:p>
    <w:p w14:paraId="3A703AC5" w14:textId="77777777" w:rsidR="00B40E3A" w:rsidRDefault="00B40E3A" w:rsidP="00103DD5"/>
    <w:sectPr w:rsidR="00B40E3A" w:rsidSect="00831B5B">
      <w:pgSz w:w="12240" w:h="15840"/>
      <w:pgMar w:top="634" w:right="634" w:bottom="274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9B"/>
    <w:rsid w:val="00103DD5"/>
    <w:rsid w:val="00104133"/>
    <w:rsid w:val="001B6BA1"/>
    <w:rsid w:val="00221118"/>
    <w:rsid w:val="00282776"/>
    <w:rsid w:val="003A7A6B"/>
    <w:rsid w:val="00573ABB"/>
    <w:rsid w:val="00831B5B"/>
    <w:rsid w:val="00853D69"/>
    <w:rsid w:val="00B40E3A"/>
    <w:rsid w:val="00BE129B"/>
    <w:rsid w:val="00C23245"/>
    <w:rsid w:val="00EA78CA"/>
    <w:rsid w:val="00FA3A34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1F507"/>
  <w15:docId w15:val="{14EA17F2-73A5-4BA9-A3CE-A9149C68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13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04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04133"/>
  </w:style>
  <w:style w:type="paragraph" w:styleId="NoSpacing">
    <w:name w:val="No Spacing"/>
    <w:uiPriority w:val="1"/>
    <w:qFormat/>
    <w:rsid w:val="0028277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1B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62184/acj.jacj1000202522" TargetMode="External"/><Relationship Id="rId4" Type="http://schemas.openxmlformats.org/officeDocument/2006/relationships/hyperlink" Target="mailto:memahmoud1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1278</Characters>
  <Application>Microsoft Office Word</Application>
  <DocSecurity>0</DocSecurity>
  <Lines>98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</dc:creator>
  <cp:keywords/>
  <dc:description/>
  <cp:lastModifiedBy>rania adel</cp:lastModifiedBy>
  <cp:revision>6</cp:revision>
  <dcterms:created xsi:type="dcterms:W3CDTF">2025-10-07T17:57:00Z</dcterms:created>
  <dcterms:modified xsi:type="dcterms:W3CDTF">2025-11-16T12:17:00Z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a4fa27b3-b73e-4766-914c-2dbba079132f</vt:lpwstr>
  </property>
</Properties>
</file>